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MNAC Girls</w:t>
        <w:tab/>
        <w:tab/>
        <w:tab/>
        <w:tab/>
        <w:tab/>
        <w:tab/>
        <w:t xml:space="preserve">MAC Girls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20"/>
        <w:gridCol w:w="4875"/>
        <w:tblGridChange w:id="0">
          <w:tblGrid>
            <w:gridCol w:w="4920"/>
            <w:gridCol w:w="487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#1 Laynee Ohm- Arthur County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Parents- Jason Ohm &amp; Kaycee Ohm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Future Plans- MPCC Accounting and Rodeo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Sponsors- Smoken Hills LLC &amp; Jamie Gorwill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#2 Ella Whiting- Creek Valley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Danny &amp; Sarah Whiting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Army National Guard &amp; UNL Dental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J Arrow Cattle &amp; Chris &amp;  Lyndsay Baker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 Erika Massey-Mullen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Colt Massey &amp; Rebecca Welsh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Emporia State University- Biochemistry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The Massey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#10 Trinity Beutler-Leyton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 Charlsie Teahon- Sandhills Thedford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Parents- Ted &amp; Julie Teahon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Future Plans- Colorado School of Mines-Architecture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Sponsors- Teahon Red Angus &amp; The Spur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#1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 Madison Williamson- Potter-Dix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Jesse &amp; Heather Williamson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Plans-WNCC-Radiology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Sponsors- Bags Bar and Flyover Brewery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#11 Arena Fetty-Sandhills Thedford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Matt Fetty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Plans-Northeastern Junior College- Radiology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Boondocks Cattle Co. &amp; With Love Co. 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#13 Scarlett Norman-Bayard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Gage Norman &amp; Mandy/Matt Brown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Chadron State-Organismal Biology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Norman Farms &amp; Nordic Brothers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#12 Riley Marsh- Anselmo Merna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Parents-Adam &amp; Courtney Marsh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Future Plans- UNK- Pre Dental Hygiene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Sponsors- Marsh Properties &amp; Her Parents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#22 Anna Speirs- Creek Valley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Tim &amp; Deann Speirs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College &amp; Elementary Education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Troy Bayne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&amp; Chris &amp;  Lyndsay Baker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#12 Bryn Schwarz- South Loup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Andy &amp; Patti Schwarz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UNK- Art Education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Arnold Insurance &amp; Bryon Hanson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#22 Grace Watchhorn-Leyton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Ryan &amp; Becky Watchorn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WNCC- Nursing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#14 Jaedin Johns-Arthur County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Kim &amp; Michael Wilson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McCook CC-Early Childhood &amp; VB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Smoken Hills LLC &amp; Jamie Gorwill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#23 Joslyn Hopkins - Bayard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Sterling &amp; Paula Hopkins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WNCC- Nursing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</w:t>
            </w:r>
          </w:p>
        </w:tc>
      </w:tr>
      <w:tr>
        <w:trPr>
          <w:cantSplit w:val="0"/>
          <w:trHeight w:val="477.9785156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#20 Dayle Haake- Sandhills Thedford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Parents- Tony &amp; Jane Haake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Future Plans- Doane University-Psychology &amp; Track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Sponsors- Anthem Coffee &amp; Nutter Angus &amp; Limousine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#33 Madison Cheleen-South Platte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Jason &amp; Andie Cheleen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MPCC-Physical Education &amp; play BB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Sponsors-Cheleen Farms &amp; Jenny Reichman Photography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#23 Jaylen Dimmitt-Sandhills Thedford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Parents- Tracey &amp; Robin Dimmitt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Future Plans- Southeast CC-Business &amp; play BB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Sponsors-Creative Printers &amp; Frey’s General Store LLC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#34 Lexi Fiscus- Bayard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Parents- Allen &amp; Julie Fiscus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Future Plans- CCC- Agriculture &amp; play BB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highlight w:val="white"/>
                <w:rtl w:val="0"/>
              </w:rPr>
              <w:t xml:space="preserve">Sponsors- Green Acres &amp; Fiscus Cattle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#32 Cassidy Grint- Twin Loup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Kristi &amp; Cory Grint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Plans-Doane University-Science Education &amp; VB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Forget Me Not Shoppe &amp; Sargent Corner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#35 Britany Lofton- South Platte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Parents- Matthew &amp; Jennifer Lofton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Future Plans- Peru State- Secondary Education &amp; run XC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Sponsors-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Kale Anderson-Sandhills Thedford</w:t>
        <w:tab/>
        <w:tab/>
        <w:tab/>
        <w:t xml:space="preserve">Andie Cheleen-South Platte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4"/>
          <w:szCs w:val="24"/>
          <w:rtl w:val="0"/>
        </w:rPr>
        <w:t xml:space="preserve">Trenton Kirchmann-Anselmo Merna</w:t>
        <w:tab/>
        <w:tab/>
        <w:tab/>
        <w:t xml:space="preserve">Austin Coffman-Potter Dix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center"/>
      <w:rPr>
        <w:rFonts w:ascii="Comic Sans MS" w:cs="Comic Sans MS" w:eastAsia="Comic Sans MS" w:hAnsi="Comic Sans MS"/>
        <w:b w:val="1"/>
        <w:color w:val="222222"/>
        <w:sz w:val="24"/>
        <w:szCs w:val="24"/>
        <w:highlight w:val="white"/>
      </w:rPr>
    </w:pPr>
    <w:r w:rsidDel="00000000" w:rsidR="00000000" w:rsidRPr="00000000">
      <w:rPr>
        <w:rFonts w:ascii="Comic Sans MS" w:cs="Comic Sans MS" w:eastAsia="Comic Sans MS" w:hAnsi="Comic Sans MS"/>
        <w:b w:val="1"/>
        <w:color w:val="222222"/>
        <w:sz w:val="24"/>
        <w:szCs w:val="24"/>
        <w:highlight w:val="white"/>
        <w:rtl w:val="0"/>
      </w:rPr>
      <w:t xml:space="preserve">Great Plains Health proudly supports all athletes competing in the </w:t>
    </w:r>
  </w:p>
  <w:p w:rsidR="00000000" w:rsidDel="00000000" w:rsidP="00000000" w:rsidRDefault="00000000" w:rsidRPr="00000000" w14:paraId="0000005A">
    <w:pPr>
      <w:jc w:val="center"/>
      <w:rPr>
        <w:sz w:val="30"/>
        <w:szCs w:val="30"/>
      </w:rPr>
    </w:pPr>
    <w:r w:rsidDel="00000000" w:rsidR="00000000" w:rsidRPr="00000000">
      <w:rPr>
        <w:rFonts w:ascii="Comic Sans MS" w:cs="Comic Sans MS" w:eastAsia="Comic Sans MS" w:hAnsi="Comic Sans MS"/>
        <w:b w:val="1"/>
        <w:color w:val="222222"/>
        <w:sz w:val="24"/>
        <w:szCs w:val="24"/>
        <w:highlight w:val="white"/>
        <w:rtl w:val="0"/>
      </w:rPr>
      <w:t xml:space="preserve">MNAC vs MAC All Star Game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widowControl w:val="0"/>
      <w:spacing w:line="240" w:lineRule="auto"/>
      <w:jc w:val="center"/>
      <w:rPr>
        <w:rFonts w:ascii="Comic Sans MS" w:cs="Comic Sans MS" w:eastAsia="Comic Sans MS" w:hAnsi="Comic Sans MS"/>
        <w:b w:val="1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24"/>
        <w:szCs w:val="24"/>
        <w:rtl w:val="0"/>
      </w:rPr>
      <w:t xml:space="preserve">3rd Annual All Star Game</w:t>
    </w:r>
  </w:p>
  <w:p w:rsidR="00000000" w:rsidDel="00000000" w:rsidP="00000000" w:rsidRDefault="00000000" w:rsidRPr="00000000" w14:paraId="00000058">
    <w:pPr>
      <w:widowControl w:val="0"/>
      <w:spacing w:line="240" w:lineRule="auto"/>
      <w:jc w:val="center"/>
      <w:rPr/>
    </w:pPr>
    <w:r w:rsidDel="00000000" w:rsidR="00000000" w:rsidRPr="00000000">
      <w:rPr>
        <w:rFonts w:ascii="Comic Sans MS" w:cs="Comic Sans MS" w:eastAsia="Comic Sans MS" w:hAnsi="Comic Sans MS"/>
        <w:b w:val="1"/>
        <w:sz w:val="24"/>
        <w:szCs w:val="24"/>
        <w:rtl w:val="0"/>
      </w:rPr>
      <w:t xml:space="preserve">Mid Nebraska Activities Conference vs the Minuteman Activities Conference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